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972" w:rsidRDefault="000C5972">
      <w:pPr>
        <w:pStyle w:val="GvdeMetni"/>
        <w:rPr>
          <w:sz w:val="20"/>
        </w:rPr>
      </w:pPr>
    </w:p>
    <w:p w:rsidR="000C5972" w:rsidRDefault="000C5972">
      <w:pPr>
        <w:pStyle w:val="GvdeMetni"/>
        <w:spacing w:before="7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48"/>
        <w:gridCol w:w="2716"/>
        <w:gridCol w:w="5241"/>
        <w:gridCol w:w="4723"/>
      </w:tblGrid>
      <w:tr w:rsidR="000C5972">
        <w:trPr>
          <w:trHeight w:val="378"/>
        </w:trPr>
        <w:tc>
          <w:tcPr>
            <w:tcW w:w="626" w:type="dxa"/>
            <w:vMerge w:val="restart"/>
            <w:tcBorders>
              <w:top w:val="nil"/>
              <w:left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  <w:tc>
          <w:tcPr>
            <w:tcW w:w="13428" w:type="dxa"/>
            <w:gridSpan w:val="4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37179C" w:rsidP="00D077E0">
            <w:pPr>
              <w:pStyle w:val="TableParagraph"/>
              <w:spacing w:before="7"/>
              <w:ind w:left="936"/>
              <w:rPr>
                <w:sz w:val="27"/>
              </w:rPr>
            </w:pPr>
            <w:r>
              <w:rPr>
                <w:color w:val="151515"/>
                <w:w w:val="105"/>
                <w:sz w:val="27"/>
              </w:rPr>
              <w:t xml:space="preserve">ADIYAMAN </w:t>
            </w:r>
            <w:r w:rsidR="00D077E0">
              <w:rPr>
                <w:color w:val="1A1A1A"/>
                <w:w w:val="105"/>
                <w:sz w:val="27"/>
              </w:rPr>
              <w:t>DEFTERDARLIĞ</w:t>
            </w:r>
            <w:r>
              <w:rPr>
                <w:color w:val="1A1A1A"/>
                <w:w w:val="105"/>
                <w:sz w:val="27"/>
              </w:rPr>
              <w:t xml:space="preserve">I </w:t>
            </w:r>
            <w:r w:rsidR="00D077E0">
              <w:rPr>
                <w:color w:val="0C0C0C"/>
                <w:w w:val="105"/>
                <w:sz w:val="27"/>
              </w:rPr>
              <w:t>MU</w:t>
            </w:r>
            <w:r>
              <w:rPr>
                <w:color w:val="0C0C0C"/>
                <w:w w:val="105"/>
                <w:sz w:val="27"/>
              </w:rPr>
              <w:t xml:space="preserve">HAKEMAT </w:t>
            </w:r>
            <w:r w:rsidR="00D077E0">
              <w:rPr>
                <w:w w:val="105"/>
                <w:sz w:val="27"/>
              </w:rPr>
              <w:t>MÜDÜRLÜĞÜ</w:t>
            </w:r>
            <w:r>
              <w:rPr>
                <w:w w:val="105"/>
                <w:sz w:val="27"/>
              </w:rPr>
              <w:t xml:space="preserve"> </w:t>
            </w:r>
            <w:r>
              <w:rPr>
                <w:color w:val="242424"/>
                <w:w w:val="105"/>
                <w:sz w:val="27"/>
              </w:rPr>
              <w:t>HIZMET</w:t>
            </w:r>
            <w:r>
              <w:rPr>
                <w:color w:val="242424"/>
                <w:spacing w:val="64"/>
                <w:w w:val="105"/>
                <w:sz w:val="27"/>
              </w:rPr>
              <w:t xml:space="preserve"> </w:t>
            </w:r>
            <w:r>
              <w:rPr>
                <w:color w:val="0A0A0A"/>
                <w:w w:val="105"/>
                <w:sz w:val="27"/>
              </w:rPr>
              <w:t>STANDARTLARI</w:t>
            </w:r>
          </w:p>
        </w:tc>
      </w:tr>
      <w:tr w:rsidR="000C5972">
        <w:trPr>
          <w:trHeight w:val="546"/>
        </w:trPr>
        <w:tc>
          <w:tcPr>
            <w:tcW w:w="626" w:type="dxa"/>
            <w:vMerge/>
            <w:tcBorders>
              <w:top w:val="nil"/>
              <w:left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37179C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color w:val="111111"/>
                <w:sz w:val="24"/>
              </w:rPr>
              <w:t>SIRA</w:t>
            </w:r>
          </w:p>
          <w:p w:rsidR="000C5972" w:rsidRDefault="0037179C">
            <w:pPr>
              <w:pStyle w:val="TableParagraph"/>
              <w:spacing w:before="11"/>
              <w:ind w:left="250"/>
              <w:rPr>
                <w:sz w:val="23"/>
              </w:rPr>
            </w:pPr>
            <w:r>
              <w:rPr>
                <w:color w:val="313131"/>
                <w:sz w:val="23"/>
              </w:rPr>
              <w:t>NO</w:t>
            </w:r>
          </w:p>
        </w:tc>
        <w:tc>
          <w:tcPr>
            <w:tcW w:w="2716" w:type="dxa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D077E0">
            <w:pPr>
              <w:pStyle w:val="TableParagraph"/>
              <w:spacing w:before="111"/>
              <w:ind w:left="510"/>
              <w:rPr>
                <w:sz w:val="24"/>
              </w:rPr>
            </w:pPr>
            <w:r>
              <w:rPr>
                <w:w w:val="105"/>
                <w:sz w:val="24"/>
              </w:rPr>
              <w:t>HİZMETİN</w:t>
            </w:r>
            <w:r w:rsidR="0037179C">
              <w:rPr>
                <w:w w:val="105"/>
                <w:sz w:val="24"/>
              </w:rPr>
              <w:t xml:space="preserve"> </w:t>
            </w:r>
            <w:r w:rsidR="0037179C">
              <w:rPr>
                <w:color w:val="131313"/>
                <w:w w:val="105"/>
                <w:sz w:val="24"/>
              </w:rPr>
              <w:t>ADI</w:t>
            </w:r>
          </w:p>
        </w:tc>
        <w:tc>
          <w:tcPr>
            <w:tcW w:w="5241" w:type="dxa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D077E0" w:rsidP="00D077E0">
            <w:pPr>
              <w:pStyle w:val="TableParagraph"/>
              <w:spacing w:before="111"/>
              <w:ind w:left="648"/>
              <w:rPr>
                <w:sz w:val="24"/>
              </w:rPr>
            </w:pPr>
            <w:r>
              <w:rPr>
                <w:color w:val="0E0E0E"/>
                <w:w w:val="105"/>
                <w:sz w:val="24"/>
              </w:rPr>
              <w:t>BAŞ</w:t>
            </w:r>
            <w:r w:rsidR="0037179C">
              <w:rPr>
                <w:color w:val="0E0E0E"/>
                <w:w w:val="105"/>
                <w:sz w:val="24"/>
              </w:rPr>
              <w:t xml:space="preserve">VURUDA </w:t>
            </w:r>
            <w:r>
              <w:rPr>
                <w:w w:val="105"/>
                <w:sz w:val="24"/>
              </w:rPr>
              <w:t>İ</w:t>
            </w:r>
            <w:r w:rsidR="0037179C">
              <w:rPr>
                <w:w w:val="105"/>
                <w:sz w:val="24"/>
              </w:rPr>
              <w:t>STENEN</w:t>
            </w:r>
            <w:r>
              <w:rPr>
                <w:w w:val="105"/>
                <w:sz w:val="24"/>
              </w:rPr>
              <w:t xml:space="preserve"> BELGELER</w:t>
            </w:r>
          </w:p>
        </w:tc>
        <w:tc>
          <w:tcPr>
            <w:tcW w:w="4723" w:type="dxa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D077E0">
            <w:pPr>
              <w:pStyle w:val="TableParagraph"/>
              <w:spacing w:line="248" w:lineRule="exact"/>
              <w:ind w:left="382" w:right="3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HİZMETİN</w:t>
            </w:r>
            <w:r w:rsidR="0037179C">
              <w:rPr>
                <w:w w:val="105"/>
                <w:sz w:val="24"/>
              </w:rPr>
              <w:t xml:space="preserve"> </w:t>
            </w:r>
            <w:r w:rsidR="0037179C">
              <w:rPr>
                <w:color w:val="111111"/>
                <w:w w:val="105"/>
                <w:sz w:val="24"/>
              </w:rPr>
              <w:t xml:space="preserve">TAMAMLAMA </w:t>
            </w:r>
            <w:r w:rsidR="00134C27">
              <w:rPr>
                <w:w w:val="105"/>
                <w:sz w:val="24"/>
              </w:rPr>
              <w:t>SÜRESİ</w:t>
            </w:r>
          </w:p>
          <w:p w:rsidR="000C5972" w:rsidRDefault="0037179C" w:rsidP="00134C27">
            <w:pPr>
              <w:pStyle w:val="TableParagraph"/>
              <w:spacing w:before="7" w:line="271" w:lineRule="exact"/>
              <w:ind w:left="382" w:right="35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134C27">
              <w:rPr>
                <w:sz w:val="24"/>
              </w:rPr>
              <w:t>EN GEÇ</w:t>
            </w:r>
            <w:r>
              <w:rPr>
                <w:sz w:val="24"/>
              </w:rPr>
              <w:t xml:space="preserve"> </w:t>
            </w:r>
            <w:r w:rsidR="00134C27">
              <w:rPr>
                <w:color w:val="0F0F0F"/>
                <w:sz w:val="24"/>
              </w:rPr>
              <w:t>SÜ</w:t>
            </w:r>
            <w:r>
              <w:rPr>
                <w:color w:val="0F0F0F"/>
                <w:sz w:val="24"/>
              </w:rPr>
              <w:t>RE)</w:t>
            </w:r>
          </w:p>
        </w:tc>
      </w:tr>
      <w:tr w:rsidR="000C5972">
        <w:trPr>
          <w:trHeight w:val="1248"/>
        </w:trPr>
        <w:tc>
          <w:tcPr>
            <w:tcW w:w="626" w:type="dxa"/>
            <w:vMerge/>
            <w:tcBorders>
              <w:top w:val="nil"/>
              <w:left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 w:val="restart"/>
            <w:tcBorders>
              <w:top w:val="single" w:sz="6" w:space="0" w:color="3F4444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spacing w:before="8" w:after="1"/>
            </w:pPr>
          </w:p>
          <w:p w:rsidR="000C5972" w:rsidRDefault="0037179C">
            <w:pPr>
              <w:pStyle w:val="TableParagraph"/>
              <w:spacing w:line="158" w:lineRule="exact"/>
              <w:ind w:left="35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tr-TR"/>
              </w:rPr>
              <w:drawing>
                <wp:inline distT="0" distB="0" distL="0" distR="0">
                  <wp:extent cx="42671" cy="1005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tcBorders>
              <w:top w:val="single" w:sz="6" w:space="0" w:color="3F4444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  <w:tcBorders>
              <w:top w:val="single" w:sz="6" w:space="0" w:color="3F4444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  <w:p w:rsidR="000C5972" w:rsidRDefault="000C5972">
            <w:pPr>
              <w:pStyle w:val="TableParagraph"/>
              <w:spacing w:before="7"/>
              <w:rPr>
                <w:sz w:val="19"/>
              </w:rPr>
            </w:pPr>
          </w:p>
          <w:p w:rsidR="000C5972" w:rsidRPr="00134C27" w:rsidRDefault="0037179C" w:rsidP="00134C27">
            <w:pPr>
              <w:pStyle w:val="TableParagraph"/>
              <w:spacing w:line="252" w:lineRule="auto"/>
              <w:ind w:left="96" w:hanging="5"/>
              <w:rPr>
                <w:sz w:val="19"/>
              </w:rPr>
            </w:pPr>
            <w:r>
              <w:rPr>
                <w:color w:val="0C0C0C"/>
                <w:spacing w:val="4"/>
                <w:w w:val="105"/>
                <w:sz w:val="19"/>
              </w:rPr>
              <w:t>1-D</w:t>
            </w:r>
            <w:r w:rsidR="00134C27">
              <w:rPr>
                <w:spacing w:val="4"/>
                <w:w w:val="105"/>
                <w:sz w:val="19"/>
              </w:rPr>
              <w:t xml:space="preserve">İLEKÇE (DİLEKÇEDE T.C. KİMLİK NUMARASI, BANKA ADI İLE BANKA HESAP NUMARASININ BELİRTİLMESİ GEREKMEKTEDİR) </w:t>
            </w:r>
            <w:r>
              <w:rPr>
                <w:w w:val="105"/>
              </w:rPr>
              <w:t>.</w:t>
            </w:r>
          </w:p>
        </w:tc>
        <w:tc>
          <w:tcPr>
            <w:tcW w:w="4723" w:type="dxa"/>
            <w:tcBorders>
              <w:top w:val="single" w:sz="6" w:space="0" w:color="3F4444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</w:tr>
      <w:tr w:rsidR="000C5972">
        <w:trPr>
          <w:trHeight w:val="332"/>
        </w:trPr>
        <w:tc>
          <w:tcPr>
            <w:tcW w:w="626" w:type="dxa"/>
            <w:vMerge/>
            <w:tcBorders>
              <w:top w:val="nil"/>
              <w:left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37179C" w:rsidP="00134C27">
            <w:pPr>
              <w:pStyle w:val="TableParagraph"/>
              <w:spacing w:before="104" w:line="208" w:lineRule="exact"/>
              <w:ind w:left="86"/>
              <w:rPr>
                <w:sz w:val="19"/>
              </w:rPr>
            </w:pPr>
            <w:r>
              <w:rPr>
                <w:w w:val="110"/>
                <w:sz w:val="19"/>
              </w:rPr>
              <w:t>2-KES</w:t>
            </w:r>
            <w:r w:rsidR="00134C27">
              <w:rPr>
                <w:w w:val="110"/>
                <w:sz w:val="19"/>
              </w:rPr>
              <w:t>İNLEŞMİŞ MAHKEME KARARI.</w:t>
            </w:r>
          </w:p>
        </w:tc>
        <w:tc>
          <w:tcPr>
            <w:tcW w:w="4723" w:type="dxa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</w:tr>
      <w:tr w:rsidR="000C5972">
        <w:trPr>
          <w:trHeight w:val="164"/>
        </w:trPr>
        <w:tc>
          <w:tcPr>
            <w:tcW w:w="626" w:type="dxa"/>
            <w:vMerge/>
            <w:tcBorders>
              <w:top w:val="nil"/>
              <w:left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134C27">
            <w:pPr>
              <w:pStyle w:val="TableParagraph"/>
              <w:spacing w:before="27" w:line="304" w:lineRule="exact"/>
              <w:ind w:left="101" w:right="76"/>
              <w:jc w:val="center"/>
              <w:rPr>
                <w:sz w:val="27"/>
              </w:rPr>
            </w:pPr>
            <w:r>
              <w:rPr>
                <w:sz w:val="27"/>
              </w:rPr>
              <w:t>ILAMA BAĞ</w:t>
            </w:r>
            <w:r w:rsidR="0037179C">
              <w:rPr>
                <w:sz w:val="27"/>
              </w:rPr>
              <w:t xml:space="preserve">LI </w:t>
            </w:r>
            <w:r>
              <w:rPr>
                <w:w w:val="115"/>
                <w:sz w:val="27"/>
              </w:rPr>
              <w:t>BORÇ</w:t>
            </w:r>
          </w:p>
          <w:p w:rsidR="000C5972" w:rsidRDefault="00134C27">
            <w:pPr>
              <w:pStyle w:val="TableParagraph"/>
              <w:spacing w:line="269" w:lineRule="exact"/>
              <w:ind w:left="75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Ö</w:t>
            </w:r>
            <w:r w:rsidR="0037179C">
              <w:rPr>
                <w:w w:val="105"/>
                <w:sz w:val="24"/>
              </w:rPr>
              <w:t>DEMELERI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spacing w:before="1"/>
              <w:rPr>
                <w:sz w:val="18"/>
              </w:rPr>
            </w:pPr>
          </w:p>
          <w:p w:rsidR="000C5972" w:rsidRDefault="00134C27" w:rsidP="00134C27">
            <w:pPr>
              <w:pStyle w:val="TableParagraph"/>
              <w:ind w:left="73"/>
              <w:rPr>
                <w:sz w:val="19"/>
              </w:rPr>
            </w:pPr>
            <w:r>
              <w:rPr>
                <w:sz w:val="19"/>
              </w:rPr>
              <w:t>3-ÖDEME VEKİLE YAPILACAKSA VEKALETNAME.</w:t>
            </w:r>
          </w:p>
        </w:tc>
        <w:tc>
          <w:tcPr>
            <w:tcW w:w="4723" w:type="dxa"/>
            <w:vMerge w:val="restart"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37179C">
            <w:pPr>
              <w:pStyle w:val="TableParagraph"/>
              <w:spacing w:before="1" w:after="41"/>
              <w:ind w:left="382" w:right="37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Y</w:t>
            </w:r>
            <w:r w:rsidR="006D09B5">
              <w:rPr>
                <w:w w:val="105"/>
                <w:sz w:val="19"/>
              </w:rPr>
              <w:t xml:space="preserve">APILAN ÖDEMELER 5 GÜN İÇİNDE. </w:t>
            </w:r>
          </w:p>
          <w:p w:rsidR="006D09B5" w:rsidRDefault="006D09B5">
            <w:pPr>
              <w:pStyle w:val="TableParagraph"/>
              <w:spacing w:before="1" w:after="41"/>
              <w:ind w:left="382" w:right="378"/>
              <w:jc w:val="center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(ÖDENEK VE NAKİT OLMASI KAYDIYLE)</w:t>
            </w:r>
          </w:p>
          <w:p w:rsidR="006D09B5" w:rsidRDefault="006D09B5">
            <w:pPr>
              <w:pStyle w:val="TableParagraph"/>
              <w:spacing w:before="1" w:after="41"/>
              <w:ind w:left="382" w:right="378"/>
              <w:jc w:val="center"/>
              <w:rPr>
                <w:sz w:val="19"/>
              </w:rPr>
            </w:pPr>
          </w:p>
          <w:p w:rsidR="000C5972" w:rsidRDefault="0037179C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307975" cy="3175"/>
                      <wp:effectExtent l="9525" t="7620" r="6350" b="8255"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75"/>
                                <a:chOff x="0" y="0"/>
                                <a:chExt cx="485" cy="5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"/>
                                  <a:ext cx="4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48D4A" id="Group 6" o:spid="_x0000_s1026" style="width:24.25pt;height:.25pt;mso-position-horizontal-relative:char;mso-position-vertical-relative:line" coordsize="4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">
                      <v:line id="Line 7" o:spid="_x0000_s1027" style="position:absolute;visibility:visible;mso-wrap-style:square" from="0,2" to="48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" strokeweight=".24pt"/>
                      <w10:anchorlock/>
                    </v:group>
                  </w:pict>
                </mc:Fallback>
              </mc:AlternateContent>
            </w:r>
          </w:p>
          <w:p w:rsidR="000C5972" w:rsidRPr="006D09B5" w:rsidRDefault="000C5972" w:rsidP="006D09B5">
            <w:pPr>
              <w:pStyle w:val="TableParagraph"/>
              <w:tabs>
                <w:tab w:val="left" w:pos="3913"/>
              </w:tabs>
              <w:spacing w:line="25" w:lineRule="exact"/>
              <w:ind w:left="2032"/>
              <w:rPr>
                <w:sz w:val="2"/>
              </w:rPr>
            </w:pPr>
          </w:p>
        </w:tc>
      </w:tr>
      <w:tr w:rsidR="000C5972">
        <w:trPr>
          <w:trHeight w:val="487"/>
        </w:trPr>
        <w:tc>
          <w:tcPr>
            <w:tcW w:w="626" w:type="dxa"/>
            <w:vMerge w:val="restart"/>
            <w:tcBorders>
              <w:left w:val="nil"/>
              <w:bottom w:val="nil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5241" w:type="dxa"/>
            <w:vMerge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3F4444"/>
              <w:bottom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</w:tr>
      <w:tr w:rsidR="000C5972">
        <w:trPr>
          <w:trHeight w:val="164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  <w:tc>
          <w:tcPr>
            <w:tcW w:w="5241" w:type="dxa"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134C27" w:rsidP="00134C27">
            <w:pPr>
              <w:pStyle w:val="TableParagraph"/>
              <w:spacing w:line="206" w:lineRule="exact"/>
              <w:ind w:left="77"/>
              <w:rPr>
                <w:sz w:val="19"/>
              </w:rPr>
            </w:pPr>
            <w:r>
              <w:rPr>
                <w:sz w:val="19"/>
              </w:rPr>
              <w:t xml:space="preserve">4-AVUKATLIK VEKALET ÜCRETİ ÖDEMESİ İCİN </w:t>
            </w:r>
            <w:r w:rsidR="006D09B5">
              <w:rPr>
                <w:sz w:val="19"/>
              </w:rPr>
              <w:t>SERBEST MESLEK MAKBUZU (İCRA TAKİBİ YOLUYLA YAPILACAK ÖDEMELRDE SERBEST MESLEK MAKBUZU İCRA DAİRESİNE VERİLECEKTİR.)</w:t>
            </w:r>
          </w:p>
        </w:tc>
        <w:tc>
          <w:tcPr>
            <w:tcW w:w="4723" w:type="dxa"/>
            <w:tcBorders>
              <w:top w:val="nil"/>
              <w:left w:val="single" w:sz="6" w:space="0" w:color="3F4444"/>
              <w:bottom w:val="single" w:sz="6" w:space="0" w:color="3F4444"/>
              <w:right w:val="single" w:sz="6" w:space="0" w:color="3F4444"/>
            </w:tcBorders>
          </w:tcPr>
          <w:p w:rsidR="000C5972" w:rsidRDefault="000C5972">
            <w:pPr>
              <w:pStyle w:val="TableParagraph"/>
              <w:rPr>
                <w:sz w:val="20"/>
              </w:rPr>
            </w:pPr>
          </w:p>
        </w:tc>
      </w:tr>
    </w:tbl>
    <w:p w:rsidR="000C5972" w:rsidRDefault="00D077E0" w:rsidP="00D077E0">
      <w:pPr>
        <w:pStyle w:val="GvdeMetni"/>
        <w:spacing w:line="271" w:lineRule="auto"/>
        <w:ind w:left="563" w:right="38" w:firstLine="12"/>
        <w:rPr>
          <w:sz w:val="20"/>
        </w:rPr>
      </w:pPr>
      <w:r>
        <w:rPr>
          <w:w w:val="105"/>
        </w:rPr>
        <w:t>BAŞ</w:t>
      </w:r>
      <w:r w:rsidR="0037179C">
        <w:rPr>
          <w:w w:val="105"/>
        </w:rPr>
        <w:t>VURU</w:t>
      </w:r>
      <w:r w:rsidR="0037179C">
        <w:rPr>
          <w:spacing w:val="25"/>
          <w:w w:val="105"/>
        </w:rPr>
        <w:t xml:space="preserve"> </w:t>
      </w:r>
      <w:r w:rsidR="0037179C">
        <w:rPr>
          <w:w w:val="105"/>
        </w:rPr>
        <w:t>ESNAS</w:t>
      </w:r>
      <w:r w:rsidR="0037179C">
        <w:rPr>
          <w:spacing w:val="-30"/>
          <w:w w:val="105"/>
        </w:rPr>
        <w:t xml:space="preserve"> </w:t>
      </w:r>
      <w:r w:rsidR="0037179C">
        <w:rPr>
          <w:color w:val="0E0E0E"/>
          <w:spacing w:val="3"/>
          <w:w w:val="105"/>
        </w:rPr>
        <w:t>I</w:t>
      </w:r>
      <w:r w:rsidR="0037179C">
        <w:rPr>
          <w:spacing w:val="3"/>
          <w:w w:val="105"/>
        </w:rPr>
        <w:t>NDA</w:t>
      </w:r>
      <w:r w:rsidR="0037179C">
        <w:rPr>
          <w:spacing w:val="12"/>
          <w:w w:val="105"/>
        </w:rPr>
        <w:t xml:space="preserve"> </w:t>
      </w:r>
      <w:r w:rsidR="0037179C">
        <w:rPr>
          <w:w w:val="105"/>
        </w:rPr>
        <w:t>YUKA</w:t>
      </w:r>
      <w:r w:rsidR="0037179C">
        <w:rPr>
          <w:spacing w:val="-26"/>
          <w:w w:val="105"/>
        </w:rPr>
        <w:t xml:space="preserve"> </w:t>
      </w:r>
      <w:r w:rsidR="0037179C">
        <w:rPr>
          <w:w w:val="105"/>
        </w:rPr>
        <w:t>RI</w:t>
      </w:r>
      <w:r w:rsidR="0037179C">
        <w:rPr>
          <w:spacing w:val="-33"/>
          <w:w w:val="105"/>
        </w:rPr>
        <w:t xml:space="preserve"> </w:t>
      </w:r>
      <w:r w:rsidR="0037179C">
        <w:rPr>
          <w:w w:val="105"/>
        </w:rPr>
        <w:t>DA</w:t>
      </w:r>
      <w:r w:rsidR="0037179C">
        <w:rPr>
          <w:spacing w:val="16"/>
          <w:w w:val="105"/>
        </w:rPr>
        <w:t xml:space="preserve"> </w:t>
      </w:r>
      <w:r>
        <w:rPr>
          <w:w w:val="105"/>
        </w:rPr>
        <w:t>BELİRTİLEN</w:t>
      </w:r>
      <w:r w:rsidR="0037179C">
        <w:rPr>
          <w:spacing w:val="13"/>
          <w:w w:val="105"/>
        </w:rPr>
        <w:t xml:space="preserve"> </w:t>
      </w:r>
      <w:r>
        <w:rPr>
          <w:w w:val="105"/>
        </w:rPr>
        <w:t>BELGELERİN DIŞINDA BELGE İSTENMESİ, EKSİKSİZ BELGE İLE BAŞVURU YAPILMASINA RAĞMEN HİZMETİN BELİRTİLEN SÜREDE TAMAMLANMAMASI VEYA YUKARDAKİ TABLODA BAZI HİZMETLERİN BULUNMADIĞININ TESPİTİ DURUMUNDA İLK MÜRACAAT YERİNE YA</w:t>
      </w:r>
      <w:r w:rsidR="006D09B5">
        <w:rPr>
          <w:w w:val="105"/>
        </w:rPr>
        <w:t xml:space="preserve"> </w:t>
      </w:r>
      <w:r>
        <w:rPr>
          <w:w w:val="105"/>
        </w:rPr>
        <w:t>DA İKİNCİ MÜRACAAT YERİNE B</w:t>
      </w:r>
      <w:bookmarkStart w:id="0" w:name="_GoBack"/>
      <w:bookmarkEnd w:id="0"/>
      <w:r>
        <w:rPr>
          <w:w w:val="105"/>
        </w:rPr>
        <w:t>AŞVURURNUZ.</w:t>
      </w:r>
    </w:p>
    <w:p w:rsidR="000C5972" w:rsidRDefault="000C5972">
      <w:pPr>
        <w:pStyle w:val="GvdeMetni"/>
        <w:spacing w:before="2"/>
        <w:rPr>
          <w:sz w:val="18"/>
        </w:rPr>
      </w:pPr>
    </w:p>
    <w:p w:rsidR="000C5972" w:rsidRDefault="000C5972">
      <w:pPr>
        <w:rPr>
          <w:sz w:val="18"/>
        </w:rPr>
        <w:sectPr w:rsidR="000C5972">
          <w:type w:val="continuous"/>
          <w:pgSz w:w="16840" w:h="11910" w:orient="landscape"/>
          <w:pgMar w:top="1100" w:right="1240" w:bottom="280" w:left="900" w:header="708" w:footer="708" w:gutter="0"/>
          <w:cols w:space="708"/>
        </w:sectPr>
      </w:pPr>
    </w:p>
    <w:p w:rsidR="000C5972" w:rsidRDefault="00D077E0">
      <w:pPr>
        <w:pStyle w:val="GvdeMetni"/>
        <w:spacing w:before="92" w:line="252" w:lineRule="auto"/>
        <w:ind w:left="559" w:hanging="3"/>
      </w:pPr>
      <w:r>
        <w:t>İLK MURACAAT YERI İSİ</w:t>
      </w:r>
      <w:r w:rsidR="0037179C">
        <w:t>M</w:t>
      </w:r>
    </w:p>
    <w:p w:rsidR="000C5972" w:rsidRDefault="0037179C">
      <w:pPr>
        <w:pStyle w:val="GvdeMetni"/>
        <w:spacing w:line="268" w:lineRule="auto"/>
        <w:ind w:left="543" w:right="1366" w:firstLine="14"/>
      </w:pPr>
      <w:r>
        <w:t xml:space="preserve">UNVAN </w:t>
      </w:r>
      <w:r>
        <w:rPr>
          <w:w w:val="105"/>
        </w:rPr>
        <w:t>ADRES TEL FAKS</w:t>
      </w:r>
    </w:p>
    <w:p w:rsidR="000C5972" w:rsidRDefault="00D077E0">
      <w:pPr>
        <w:pStyle w:val="GvdeMetni"/>
        <w:spacing w:line="200" w:lineRule="exact"/>
        <w:ind w:left="542"/>
      </w:pPr>
      <w:r>
        <w:rPr>
          <w:w w:val="95"/>
        </w:rPr>
        <w:t>E</w:t>
      </w:r>
      <w:r w:rsidR="0037179C">
        <w:rPr>
          <w:w w:val="95"/>
        </w:rPr>
        <w:t>—POSTA</w:t>
      </w:r>
    </w:p>
    <w:p w:rsidR="000C5972" w:rsidRDefault="00D077E0">
      <w:pPr>
        <w:pStyle w:val="GvdeMetni"/>
        <w:spacing w:before="97"/>
        <w:ind w:left="609"/>
      </w:pPr>
      <w:r>
        <w:br w:type="column"/>
      </w:r>
      <w:r>
        <w:t>DEFTERDARLI</w:t>
      </w:r>
      <w:r w:rsidR="0037179C">
        <w:t>K MAKAM I</w:t>
      </w:r>
    </w:p>
    <w:p w:rsidR="00D077E0" w:rsidRDefault="00D077E0">
      <w:pPr>
        <w:pStyle w:val="GvdeMetni"/>
        <w:spacing w:before="7" w:line="247" w:lineRule="auto"/>
        <w:ind w:left="605"/>
      </w:pPr>
      <w:r>
        <w:t>Mustafa ERDEM</w:t>
      </w:r>
    </w:p>
    <w:p w:rsidR="000C5972" w:rsidRDefault="00D077E0">
      <w:pPr>
        <w:pStyle w:val="GvdeMetni"/>
        <w:spacing w:before="7" w:line="247" w:lineRule="auto"/>
        <w:ind w:left="605"/>
      </w:pPr>
      <w:r>
        <w:t>DEFTERDAR</w:t>
      </w:r>
      <w:r w:rsidR="0037179C">
        <w:t>.</w:t>
      </w:r>
    </w:p>
    <w:p w:rsidR="000C5972" w:rsidRDefault="00D077E0">
      <w:pPr>
        <w:pStyle w:val="GvdeMetni"/>
        <w:spacing w:before="45" w:line="259" w:lineRule="auto"/>
        <w:ind w:left="542" w:right="343" w:firstLine="9"/>
      </w:pPr>
      <w:r>
        <w:t>Defterdarlik Hizm</w:t>
      </w:r>
      <w:r w:rsidR="006D09B5">
        <w:t xml:space="preserve">et Binası </w:t>
      </w:r>
      <w:r w:rsidR="0037179C">
        <w:rPr>
          <w:spacing w:val="6"/>
        </w:rPr>
        <w:t>416-21611</w:t>
      </w:r>
      <w:r w:rsidR="0037179C">
        <w:rPr>
          <w:spacing w:val="-24"/>
        </w:rPr>
        <w:t xml:space="preserve"> </w:t>
      </w:r>
      <w:r w:rsidR="0037179C">
        <w:t>90</w:t>
      </w:r>
    </w:p>
    <w:p w:rsidR="000C5972" w:rsidRDefault="0037179C">
      <w:pPr>
        <w:pStyle w:val="GvdeMetni"/>
        <w:spacing w:line="212" w:lineRule="exact"/>
        <w:ind w:left="542"/>
      </w:pPr>
      <w:r>
        <w:rPr>
          <w:spacing w:val="5"/>
          <w:w w:val="95"/>
        </w:rPr>
        <w:t>416-2161</w:t>
      </w:r>
      <w:r>
        <w:rPr>
          <w:spacing w:val="6"/>
          <w:w w:val="95"/>
        </w:rPr>
        <w:t xml:space="preserve"> </w:t>
      </w:r>
      <w:r>
        <w:rPr>
          <w:w w:val="95"/>
        </w:rPr>
        <w:t>631</w:t>
      </w:r>
    </w:p>
    <w:p w:rsidR="000C5972" w:rsidRDefault="00D077E0">
      <w:pPr>
        <w:pStyle w:val="GvdeMetni"/>
        <w:spacing w:before="97" w:line="252" w:lineRule="auto"/>
        <w:ind w:left="574" w:hanging="10"/>
      </w:pPr>
      <w:r>
        <w:br w:type="column"/>
      </w:r>
      <w:r>
        <w:t>İKİNCI MURACAAT YERI İSİ</w:t>
      </w:r>
      <w:r w:rsidR="0037179C">
        <w:t>M</w:t>
      </w:r>
    </w:p>
    <w:p w:rsidR="000C5972" w:rsidRDefault="0037179C">
      <w:pPr>
        <w:pStyle w:val="GvdeMetni"/>
        <w:spacing w:line="278" w:lineRule="auto"/>
        <w:ind w:left="553" w:right="1344" w:firstLine="9"/>
      </w:pPr>
      <w:r>
        <w:t xml:space="preserve">UNVANI </w:t>
      </w:r>
      <w:r>
        <w:rPr>
          <w:w w:val="105"/>
        </w:rPr>
        <w:t>ADRES TEL</w:t>
      </w:r>
    </w:p>
    <w:p w:rsidR="000C5972" w:rsidRDefault="0037179C">
      <w:pPr>
        <w:pStyle w:val="GvdeMetni"/>
        <w:spacing w:line="193" w:lineRule="exact"/>
        <w:ind w:left="556"/>
      </w:pPr>
      <w:r>
        <w:t>FAKS</w:t>
      </w:r>
    </w:p>
    <w:p w:rsidR="000C5972" w:rsidRDefault="00D077E0">
      <w:pPr>
        <w:pStyle w:val="GvdeMetni"/>
        <w:spacing w:before="14"/>
        <w:ind w:left="542"/>
      </w:pPr>
      <w:r>
        <w:rPr>
          <w:w w:val="105"/>
        </w:rPr>
        <w:t>E</w:t>
      </w:r>
      <w:r w:rsidR="0037179C">
        <w:rPr>
          <w:w w:val="105"/>
        </w:rPr>
        <w:t>-POSTA</w:t>
      </w:r>
    </w:p>
    <w:p w:rsidR="000C5972" w:rsidRDefault="0037179C">
      <w:pPr>
        <w:pStyle w:val="GvdeMetni"/>
        <w:spacing w:before="92"/>
        <w:ind w:left="592"/>
      </w:pPr>
      <w:r>
        <w:br w:type="column"/>
      </w:r>
      <w:r>
        <w:t>VA</w:t>
      </w:r>
      <w:r>
        <w:t>L</w:t>
      </w:r>
      <w:r w:rsidR="00D077E0">
        <w:t>İLİ</w:t>
      </w:r>
      <w:r>
        <w:t>K MAKAMINA</w:t>
      </w:r>
    </w:p>
    <w:p w:rsidR="000C5972" w:rsidRDefault="00D077E0">
      <w:pPr>
        <w:pStyle w:val="GvdeMetni"/>
        <w:spacing w:before="12"/>
        <w:ind w:left="586"/>
      </w:pPr>
      <w:r>
        <w:rPr>
          <w:w w:val="105"/>
        </w:rPr>
        <w:t>İhsan MASKAR</w:t>
      </w:r>
    </w:p>
    <w:p w:rsidR="00D077E0" w:rsidRDefault="0037179C">
      <w:pPr>
        <w:pStyle w:val="GvdeMetni"/>
        <w:spacing w:before="7" w:line="276" w:lineRule="auto"/>
        <w:ind w:left="581" w:right="18" w:hanging="105"/>
      </w:pPr>
      <w:r>
        <w:t xml:space="preserve">: VALI YARDIMCIS I </w:t>
      </w:r>
      <w:r w:rsidR="006D09B5">
        <w:t xml:space="preserve">AlitaşıI </w:t>
      </w:r>
      <w:r w:rsidR="00D077E0">
        <w:t>Mahallesi Hükümet Konaği</w:t>
      </w:r>
      <w:r>
        <w:t xml:space="preserve"> </w:t>
      </w:r>
    </w:p>
    <w:p w:rsidR="000C5972" w:rsidRDefault="00D077E0">
      <w:pPr>
        <w:pStyle w:val="GvdeMetni"/>
        <w:spacing w:before="7" w:line="276" w:lineRule="auto"/>
        <w:ind w:left="581" w:right="18" w:hanging="105"/>
      </w:pPr>
      <w:r>
        <w:t xml:space="preserve">   </w:t>
      </w:r>
      <w:r w:rsidR="0037179C">
        <w:t>41</w:t>
      </w:r>
      <w:r w:rsidR="0037179C">
        <w:rPr>
          <w:spacing w:val="-22"/>
        </w:rPr>
        <w:t xml:space="preserve"> </w:t>
      </w:r>
      <w:r>
        <w:t>6-219 21 11</w:t>
      </w:r>
    </w:p>
    <w:p w:rsidR="000C5972" w:rsidRDefault="00D077E0">
      <w:pPr>
        <w:pStyle w:val="GvdeMetni"/>
        <w:spacing w:line="199" w:lineRule="exact"/>
        <w:ind w:left="576"/>
      </w:pPr>
      <w:r>
        <w:rPr>
          <w:spacing w:val="3"/>
        </w:rPr>
        <w:t>416-213 74 37</w:t>
      </w:r>
    </w:p>
    <w:sectPr w:rsidR="000C5972">
      <w:type w:val="continuous"/>
      <w:pgSz w:w="16840" w:h="11910" w:orient="landscape"/>
      <w:pgMar w:top="1100" w:right="1240" w:bottom="280" w:left="900" w:header="708" w:footer="708" w:gutter="0"/>
      <w:cols w:num="4" w:space="708" w:equalWidth="0">
        <w:col w:w="2630" w:space="216"/>
        <w:col w:w="3065" w:space="2614"/>
        <w:col w:w="2897" w:space="39"/>
        <w:col w:w="32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72"/>
    <w:rsid w:val="000C5972"/>
    <w:rsid w:val="00134C27"/>
    <w:rsid w:val="0037179C"/>
    <w:rsid w:val="006D09B5"/>
    <w:rsid w:val="00CE0E2F"/>
    <w:rsid w:val="00D0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A89C"/>
  <w15:docId w15:val="{3652E112-0583-4FAC-9AFC-08813B81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HMBLocalAdmin</dc:creator>
  <cp:lastModifiedBy>HMBLocalAdmin</cp:lastModifiedBy>
  <cp:revision>2</cp:revision>
  <dcterms:created xsi:type="dcterms:W3CDTF">2022-10-12T13:21:00Z</dcterms:created>
  <dcterms:modified xsi:type="dcterms:W3CDTF">2022-10-12T13:21:00Z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2022-10-12T00:00:00Z</vt:filetime>
  </property>
</Properties>
</file>